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7A0335C6" w14:textId="26B9A5CC" w:rsidR="002F0E7A" w:rsidRPr="00A96C08" w:rsidRDefault="00E75DAD" w:rsidP="002F0E7A">
            <w:pPr>
              <w:rPr>
                <w:rFonts w:ascii="Arial" w:hAnsi="Arial" w:cs="Arial"/>
              </w:rPr>
            </w:pPr>
            <w:r>
              <w:rPr>
                <w:rFonts w:ascii="Arial" w:hAnsi="Arial" w:cs="Arial"/>
              </w:rPr>
              <w:t xml:space="preserve">Purchase of </w:t>
            </w:r>
            <w:r w:rsidR="00AD2AAD" w:rsidRPr="00AD2AAD">
              <w:rPr>
                <w:rFonts w:ascii="Arial" w:hAnsi="Arial" w:cs="Arial"/>
              </w:rPr>
              <w:t>99</w:t>
            </w:r>
            <w:r w:rsidR="00AD2AAD">
              <w:rPr>
                <w:rFonts w:ascii="Arial" w:hAnsi="Arial" w:cs="Arial"/>
              </w:rPr>
              <w:t>F</w:t>
            </w:r>
            <w:r w:rsidR="00AD2AAD" w:rsidRPr="00AD2AAD">
              <w:rPr>
                <w:rFonts w:ascii="Arial" w:hAnsi="Arial" w:cs="Arial"/>
              </w:rPr>
              <w:t xml:space="preserve"> Oliver Road, Cowley, OX4 2JH</w:t>
            </w:r>
          </w:p>
          <w:p w14:paraId="1646D812" w14:textId="0030C560" w:rsidR="00B87695" w:rsidRPr="00A96C08" w:rsidRDefault="00B87695" w:rsidP="00B13DF5">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3C945891" w:rsidR="00263039" w:rsidRPr="00A96C08" w:rsidRDefault="004273F9" w:rsidP="00A12941">
            <w:pPr>
              <w:rPr>
                <w:rFonts w:ascii="Arial" w:hAnsi="Arial" w:cs="Arial"/>
              </w:rPr>
            </w:pPr>
            <w:r>
              <w:rPr>
                <w:rFonts w:ascii="Arial" w:hAnsi="Arial" w:cs="Arial"/>
              </w:rPr>
              <w:t>11</w:t>
            </w:r>
            <w:r w:rsidR="00907B68">
              <w:rPr>
                <w:rFonts w:ascii="Arial" w:hAnsi="Arial" w:cs="Arial"/>
              </w:rPr>
              <w:t xml:space="preserve"> March 2024</w:t>
            </w:r>
          </w:p>
        </w:tc>
      </w:tr>
      <w:tr w:rsidR="00854133" w14:paraId="61A4F17C" w14:textId="77777777" w:rsidTr="008E4629">
        <w:tc>
          <w:tcPr>
            <w:tcW w:w="4962" w:type="dxa"/>
          </w:tcPr>
          <w:p w14:paraId="6008B38D" w14:textId="22167D4E"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0F481279" w14:textId="65583545" w:rsidR="00907B68" w:rsidRPr="000F7C86" w:rsidRDefault="00907B68" w:rsidP="00907B68">
            <w:pPr>
              <w:rPr>
                <w:rFonts w:ascii="Arial" w:hAnsi="Arial" w:cs="Arial"/>
              </w:rPr>
            </w:pPr>
            <w:bookmarkStart w:id="0" w:name="_Hlk152250245"/>
            <w:r>
              <w:rPr>
                <w:rFonts w:ascii="Arial" w:hAnsi="Arial" w:cs="Arial"/>
              </w:rPr>
              <w:t xml:space="preserve">Cabinet, </w:t>
            </w:r>
            <w:hyperlink r:id="rId8" w:history="1">
              <w:r w:rsidRPr="0031322E">
                <w:rPr>
                  <w:rStyle w:val="Hyperlink"/>
                  <w:rFonts w:ascii="Arial" w:hAnsi="Arial" w:cs="Arial"/>
                </w:rPr>
                <w:t>on 9 August 2023</w:t>
              </w:r>
            </w:hyperlink>
            <w:r>
              <w:rPr>
                <w:rFonts w:ascii="Arial" w:hAnsi="Arial" w:cs="Arial"/>
              </w:rPr>
              <w:t xml:space="preserve"> (‘Expansion of the Housing First Programme’) resolved to: </w:t>
            </w:r>
          </w:p>
          <w:p w14:paraId="5AF97217" w14:textId="77777777" w:rsidR="00907B68" w:rsidRPr="000F7C86" w:rsidRDefault="00907B68" w:rsidP="00907B68">
            <w:pPr>
              <w:rPr>
                <w:rFonts w:ascii="Arial" w:hAnsi="Arial" w:cs="Arial"/>
              </w:rPr>
            </w:pPr>
          </w:p>
          <w:p w14:paraId="2E9ACDCC" w14:textId="77777777" w:rsidR="00907B68" w:rsidRDefault="00907B68" w:rsidP="00907B68">
            <w:pPr>
              <w:ind w:left="294" w:hanging="280"/>
              <w:rPr>
                <w:rFonts w:ascii="Arial" w:hAnsi="Arial" w:cs="Arial"/>
              </w:rPr>
            </w:pPr>
            <w:r w:rsidRPr="000F7C86">
              <w:rPr>
                <w:rFonts w:ascii="Arial" w:hAnsi="Arial" w:cs="Arial"/>
              </w:rPr>
              <w:t>1. Approve the Council’s participation in the Single Homelessness Accommodation Programme (SHAP) in order to purchase 12 new units for Housing First alongside commissioning support for a total of 17 units, including 5 units drawn from general needs stock</w:t>
            </w:r>
            <w:r>
              <w:rPr>
                <w:rFonts w:ascii="Arial" w:hAnsi="Arial" w:cs="Arial"/>
              </w:rPr>
              <w:t xml:space="preserve">; and </w:t>
            </w:r>
          </w:p>
          <w:p w14:paraId="03D5E51A" w14:textId="77777777" w:rsidR="00907B68" w:rsidRDefault="00907B68" w:rsidP="00907B68">
            <w:pPr>
              <w:rPr>
                <w:rFonts w:ascii="Arial" w:hAnsi="Arial" w:cs="Arial"/>
              </w:rPr>
            </w:pPr>
          </w:p>
          <w:p w14:paraId="3FC2CFB1" w14:textId="77777777" w:rsidR="00907B68" w:rsidRDefault="00907B68" w:rsidP="00907B68">
            <w:pPr>
              <w:ind w:left="280" w:hanging="280"/>
              <w:rPr>
                <w:rFonts w:ascii="Arial" w:hAnsi="Arial" w:cs="Arial"/>
              </w:rPr>
            </w:pPr>
            <w:r w:rsidRPr="000F7C86">
              <w:rPr>
                <w:rFonts w:ascii="Arial" w:hAnsi="Arial" w:cs="Arial"/>
              </w:rPr>
              <w:t>4. Delegate authority to the Executive Director (Communities and People) in consultation with the Cabinet Member for Housing; the Head of Financial</w:t>
            </w:r>
            <w:r>
              <w:rPr>
                <w:rFonts w:ascii="Arial" w:hAnsi="Arial" w:cs="Arial"/>
              </w:rPr>
              <w:t xml:space="preserve"> </w:t>
            </w:r>
            <w:r w:rsidRPr="000F7C86">
              <w:rPr>
                <w:rFonts w:ascii="Arial" w:hAnsi="Arial" w:cs="Arial"/>
              </w:rPr>
              <w:t>Services</w:t>
            </w:r>
            <w:r>
              <w:rPr>
                <w:rFonts w:ascii="Arial" w:hAnsi="Arial" w:cs="Arial"/>
              </w:rPr>
              <w:t xml:space="preserve"> </w:t>
            </w:r>
            <w:r w:rsidRPr="000F7C86">
              <w:rPr>
                <w:rFonts w:ascii="Arial" w:hAnsi="Arial" w:cs="Arial"/>
              </w:rPr>
              <w:t>/</w:t>
            </w:r>
            <w:r>
              <w:rPr>
                <w:rFonts w:ascii="Arial" w:hAnsi="Arial" w:cs="Arial"/>
              </w:rPr>
              <w:t xml:space="preserve"> </w:t>
            </w:r>
            <w:r w:rsidRPr="000F7C86">
              <w:rPr>
                <w:rFonts w:ascii="Arial" w:hAnsi="Arial" w:cs="Arial"/>
              </w:rPr>
              <w:t>Section 151 Officer; and the Head of Law and Governance</w:t>
            </w:r>
            <w:r>
              <w:rPr>
                <w:rFonts w:ascii="Arial" w:hAnsi="Arial" w:cs="Arial"/>
              </w:rPr>
              <w:t xml:space="preserve"> </w:t>
            </w:r>
            <w:r w:rsidRPr="000F7C86">
              <w:rPr>
                <w:rFonts w:ascii="Arial" w:hAnsi="Arial" w:cs="Arial"/>
              </w:rPr>
              <w:t>/</w:t>
            </w:r>
            <w:r>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2FA68A73" w14:textId="77777777" w:rsidR="00907B68" w:rsidRDefault="00907B68" w:rsidP="00907B68">
            <w:pPr>
              <w:rPr>
                <w:rFonts w:ascii="Arial" w:hAnsi="Arial" w:cs="Arial"/>
              </w:rPr>
            </w:pPr>
          </w:p>
          <w:p w14:paraId="231A2CC1" w14:textId="77777777" w:rsidR="00907B68" w:rsidRDefault="00907B68" w:rsidP="00907B68">
            <w:pPr>
              <w:rPr>
                <w:rFonts w:ascii="Arial" w:hAnsi="Arial" w:cs="Arial"/>
              </w:rPr>
            </w:pPr>
            <w:r>
              <w:rPr>
                <w:rFonts w:ascii="Arial" w:hAnsi="Arial" w:cs="Arial"/>
              </w:rPr>
              <w:t xml:space="preserve">Council, </w:t>
            </w:r>
            <w:hyperlink r:id="rId9" w:history="1">
              <w:r w:rsidRPr="0031322E">
                <w:rPr>
                  <w:rStyle w:val="Hyperlink"/>
                  <w:rFonts w:ascii="Arial" w:hAnsi="Arial" w:cs="Arial"/>
                </w:rPr>
                <w:t>on 2 October 2023</w:t>
              </w:r>
            </w:hyperlink>
            <w:r>
              <w:rPr>
                <w:rFonts w:ascii="Arial" w:hAnsi="Arial" w:cs="Arial"/>
              </w:rPr>
              <w:t>, resolved to:</w:t>
            </w:r>
          </w:p>
          <w:p w14:paraId="3E33ACD3" w14:textId="77777777" w:rsidR="00907B68" w:rsidRDefault="00907B68" w:rsidP="00907B68">
            <w:pPr>
              <w:rPr>
                <w:rFonts w:ascii="Arial" w:hAnsi="Arial" w:cs="Arial"/>
              </w:rPr>
            </w:pPr>
          </w:p>
          <w:p w14:paraId="4880A748" w14:textId="77777777" w:rsidR="00907B68" w:rsidRDefault="00907B68" w:rsidP="00907B68">
            <w:pPr>
              <w:pStyle w:val="ListParagraph"/>
              <w:numPr>
                <w:ilvl w:val="0"/>
                <w:numId w:val="10"/>
              </w:numPr>
              <w:ind w:left="294" w:hanging="280"/>
              <w:rPr>
                <w:rFonts w:ascii="Arial" w:hAnsi="Arial" w:cs="Arial"/>
              </w:rPr>
            </w:pPr>
            <w:r>
              <w:rPr>
                <w:rFonts w:ascii="Arial" w:hAnsi="Arial" w:cs="Arial"/>
              </w:rPr>
              <w:t>Approve the allocation of a £2,888,000 capital budget (of which £1,688,000 will be borrowed by the Housing Revenue Account) for the Council’s investment to purchase the properties as part of the Single Homelessness Accommodation Programme as outlined in paragraph 19, the balance of which will be met by the SHAP grant</w:t>
            </w:r>
            <w:bookmarkEnd w:id="0"/>
            <w:r w:rsidR="008F00CC">
              <w:rPr>
                <w:rFonts w:ascii="Arial" w:hAnsi="Arial" w:cs="Arial"/>
              </w:rPr>
              <w:t>.</w:t>
            </w:r>
          </w:p>
          <w:p w14:paraId="48DD0210" w14:textId="4A520B19" w:rsidR="008F00CC" w:rsidRPr="008F00CC" w:rsidRDefault="008F00CC" w:rsidP="008F00CC">
            <w:pPr>
              <w:pStyle w:val="ListParagraph"/>
              <w:ind w:left="294"/>
              <w:rPr>
                <w:rFonts w:ascii="Arial" w:hAnsi="Arial" w:cs="Arial"/>
              </w:rPr>
            </w:pPr>
          </w:p>
        </w:tc>
      </w:tr>
      <w:tr w:rsidR="00B87695" w14:paraId="165A9DD2" w14:textId="77777777" w:rsidTr="008E4629">
        <w:tc>
          <w:tcPr>
            <w:tcW w:w="4962" w:type="dxa"/>
          </w:tcPr>
          <w:p w14:paraId="0FD0FB71" w14:textId="53D1EFE1"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52976DC2" w14:textId="70A267DB" w:rsidR="006247C4" w:rsidRPr="00A96C08" w:rsidRDefault="008F00CC" w:rsidP="00B46B3B">
            <w:pPr>
              <w:rPr>
                <w:rFonts w:ascii="Arial" w:hAnsi="Arial" w:cs="Arial"/>
              </w:rPr>
            </w:pPr>
            <w:r>
              <w:rPr>
                <w:rFonts w:ascii="Arial" w:hAnsi="Arial" w:cs="Arial"/>
              </w:rPr>
              <w:t>To p</w:t>
            </w:r>
            <w:r w:rsidR="004A57C2">
              <w:rPr>
                <w:rFonts w:ascii="Arial" w:hAnsi="Arial" w:cs="Arial"/>
              </w:rPr>
              <w:t>urchase a 1</w:t>
            </w:r>
            <w:r>
              <w:rPr>
                <w:rFonts w:ascii="Arial" w:hAnsi="Arial" w:cs="Arial"/>
              </w:rPr>
              <w:t>-</w:t>
            </w:r>
            <w:r w:rsidR="0024519F" w:rsidRPr="0024519F">
              <w:rPr>
                <w:rFonts w:ascii="Arial" w:hAnsi="Arial" w:cs="Arial"/>
              </w:rPr>
              <w:t>bed</w:t>
            </w:r>
            <w:r>
              <w:rPr>
                <w:rFonts w:ascii="Arial" w:hAnsi="Arial" w:cs="Arial"/>
              </w:rPr>
              <w:t>roomed</w:t>
            </w:r>
            <w:r w:rsidR="004A57C2">
              <w:rPr>
                <w:rFonts w:ascii="Arial" w:hAnsi="Arial" w:cs="Arial"/>
              </w:rPr>
              <w:t xml:space="preserve"> flat</w:t>
            </w:r>
            <w:r w:rsidR="00B46B3B">
              <w:rPr>
                <w:rFonts w:ascii="Arial" w:hAnsi="Arial" w:cs="Arial"/>
              </w:rPr>
              <w:t xml:space="preserve"> at</w:t>
            </w:r>
            <w:r w:rsidR="003C7D2A">
              <w:rPr>
                <w:rFonts w:ascii="Arial" w:hAnsi="Arial" w:cs="Arial"/>
              </w:rPr>
              <w:t xml:space="preserve"> </w:t>
            </w:r>
            <w:r>
              <w:rPr>
                <w:rFonts w:ascii="Arial" w:hAnsi="Arial" w:cs="Arial"/>
              </w:rPr>
              <w:t>99F Oliver Road, Cowley</w:t>
            </w:r>
            <w:r w:rsidR="003C7D2A">
              <w:rPr>
                <w:rFonts w:ascii="Arial" w:hAnsi="Arial" w:cs="Arial"/>
              </w:rPr>
              <w:t xml:space="preserve"> from the open market </w:t>
            </w:r>
            <w:r>
              <w:rPr>
                <w:rFonts w:ascii="Arial" w:hAnsi="Arial" w:cs="Arial"/>
              </w:rPr>
              <w:t xml:space="preserve">for the sum of £210,000 </w:t>
            </w:r>
            <w:r w:rsidR="003C7D2A">
              <w:rPr>
                <w:rFonts w:ascii="Arial" w:hAnsi="Arial" w:cs="Arial"/>
              </w:rPr>
              <w:t>for the purpose</w:t>
            </w:r>
            <w:r w:rsidR="008B2396">
              <w:rPr>
                <w:rFonts w:ascii="Arial" w:hAnsi="Arial" w:cs="Arial"/>
              </w:rPr>
              <w:t xml:space="preserve"> </w:t>
            </w:r>
            <w:r w:rsidR="003C7D2A">
              <w:rPr>
                <w:rFonts w:ascii="Arial" w:hAnsi="Arial" w:cs="Arial"/>
              </w:rPr>
              <w:t xml:space="preserve">of adding to the Council’s HRA stock in order </w:t>
            </w:r>
            <w:r w:rsidR="008B2396">
              <w:rPr>
                <w:rFonts w:ascii="Arial" w:hAnsi="Arial" w:cs="Arial"/>
              </w:rPr>
              <w:t>to let as an Affordable Housing property</w:t>
            </w:r>
            <w:r w:rsidR="003C7D2A">
              <w:rPr>
                <w:rFonts w:ascii="Arial" w:hAnsi="Arial" w:cs="Arial"/>
              </w:rPr>
              <w:t>.</w:t>
            </w:r>
          </w:p>
        </w:tc>
      </w:tr>
      <w:tr w:rsidR="00373F5D" w14:paraId="6256907C" w14:textId="77777777" w:rsidTr="008E4629">
        <w:tc>
          <w:tcPr>
            <w:tcW w:w="4962" w:type="dxa"/>
          </w:tcPr>
          <w:p w14:paraId="2D653BCF" w14:textId="37EC5CB6" w:rsidR="00373F5D" w:rsidRPr="00373F5D" w:rsidRDefault="00373F5D" w:rsidP="00C678ED">
            <w:pPr>
              <w:spacing w:before="120" w:after="120"/>
              <w:rPr>
                <w:rFonts w:ascii="Arial" w:hAnsi="Arial" w:cs="Arial"/>
              </w:rPr>
            </w:pPr>
            <w:r>
              <w:rPr>
                <w:rFonts w:ascii="Arial" w:hAnsi="Arial" w:cs="Arial"/>
                <w:b/>
              </w:rPr>
              <w:lastRenderedPageBreak/>
              <w:t>Purpose:</w:t>
            </w:r>
          </w:p>
        </w:tc>
        <w:tc>
          <w:tcPr>
            <w:tcW w:w="4962" w:type="dxa"/>
          </w:tcPr>
          <w:p w14:paraId="3341EA41" w14:textId="77777777" w:rsidR="00036E33" w:rsidRDefault="00036E33" w:rsidP="00036E33">
            <w:pPr>
              <w:rPr>
                <w:rFonts w:ascii="Arial" w:hAnsi="Arial" w:cs="Arial"/>
              </w:rPr>
            </w:pPr>
            <w:bookmarkStart w:id="1" w:name="_Hlk152250458"/>
            <w:r>
              <w:rPr>
                <w:rFonts w:ascii="Arial" w:hAnsi="Arial" w:cs="Arial"/>
              </w:rPr>
              <w:t>The decision allows the p</w:t>
            </w:r>
            <w:r w:rsidRPr="00700FED">
              <w:rPr>
                <w:rFonts w:ascii="Arial" w:hAnsi="Arial" w:cs="Arial"/>
              </w:rPr>
              <w:t xml:space="preserve">urchase </w:t>
            </w:r>
            <w:r>
              <w:rPr>
                <w:rFonts w:ascii="Arial" w:hAnsi="Arial" w:cs="Arial"/>
              </w:rPr>
              <w:t xml:space="preserve">of </w:t>
            </w:r>
            <w:r w:rsidRPr="00700FED">
              <w:rPr>
                <w:rFonts w:ascii="Arial" w:hAnsi="Arial" w:cs="Arial"/>
              </w:rPr>
              <w:t xml:space="preserve">the unit into the HRA as </w:t>
            </w:r>
            <w:r>
              <w:rPr>
                <w:rFonts w:ascii="Arial" w:hAnsi="Arial" w:cs="Arial"/>
              </w:rPr>
              <w:t>s</w:t>
            </w:r>
            <w:r w:rsidRPr="00700FED">
              <w:rPr>
                <w:rFonts w:ascii="Arial" w:hAnsi="Arial" w:cs="Arial"/>
              </w:rPr>
              <w:t xml:space="preserve">ocial </w:t>
            </w:r>
            <w:r>
              <w:rPr>
                <w:rFonts w:ascii="Arial" w:hAnsi="Arial" w:cs="Arial"/>
              </w:rPr>
              <w:t>r</w:t>
            </w:r>
            <w:r w:rsidRPr="00700FED">
              <w:rPr>
                <w:rFonts w:ascii="Arial" w:hAnsi="Arial" w:cs="Arial"/>
              </w:rPr>
              <w:t>ent to provide an</w:t>
            </w:r>
            <w:r>
              <w:rPr>
                <w:rFonts w:ascii="Arial" w:hAnsi="Arial" w:cs="Arial"/>
              </w:rPr>
              <w:t xml:space="preserve"> affordable housing opportunity t</w:t>
            </w:r>
            <w:r w:rsidRPr="00162F02">
              <w:rPr>
                <w:rFonts w:ascii="Arial" w:hAnsi="Arial" w:cs="Arial"/>
              </w:rPr>
              <w:t>o support</w:t>
            </w:r>
            <w:r>
              <w:rPr>
                <w:rFonts w:ascii="Arial" w:hAnsi="Arial" w:cs="Arial"/>
              </w:rPr>
              <w:t>,</w:t>
            </w:r>
            <w:r w:rsidRPr="00162F02">
              <w:rPr>
                <w:rFonts w:ascii="Arial" w:hAnsi="Arial" w:cs="Arial"/>
              </w:rPr>
              <w:t xml:space="preserve"> and enable the delivery of</w:t>
            </w:r>
            <w:r>
              <w:rPr>
                <w:rFonts w:ascii="Arial" w:hAnsi="Arial" w:cs="Arial"/>
              </w:rPr>
              <w:t>,</w:t>
            </w:r>
            <w:r w:rsidRPr="00162F02">
              <w:rPr>
                <w:rFonts w:ascii="Arial" w:hAnsi="Arial" w:cs="Arial"/>
              </w:rPr>
              <w:t xml:space="preserve"> Oxford City’s </w:t>
            </w:r>
            <w:r>
              <w:rPr>
                <w:rFonts w:ascii="Arial" w:hAnsi="Arial" w:cs="Arial"/>
              </w:rPr>
              <w:t>A</w:t>
            </w:r>
            <w:r w:rsidRPr="00162F02">
              <w:rPr>
                <w:rFonts w:ascii="Arial" w:hAnsi="Arial" w:cs="Arial"/>
              </w:rPr>
              <w:t>ffordable Housing Programme</w:t>
            </w:r>
            <w:r>
              <w:rPr>
                <w:rFonts w:ascii="Arial" w:hAnsi="Arial" w:cs="Arial"/>
              </w:rPr>
              <w:t xml:space="preserve"> in order</w:t>
            </w:r>
            <w:r w:rsidRPr="00162F02">
              <w:rPr>
                <w:rFonts w:ascii="Arial" w:hAnsi="Arial" w:cs="Arial"/>
              </w:rPr>
              <w:t xml:space="preserve"> to help resolve the homelessness of some of the most disadvantaged people in our community</w:t>
            </w:r>
            <w:r>
              <w:rPr>
                <w:rFonts w:ascii="Arial" w:hAnsi="Arial" w:cs="Arial"/>
              </w:rPr>
              <w:t>.</w:t>
            </w:r>
            <w:bookmarkEnd w:id="1"/>
          </w:p>
          <w:p w14:paraId="1FB448B8" w14:textId="654C1802" w:rsidR="00373F5D" w:rsidRPr="00A96C08" w:rsidRDefault="00373F5D" w:rsidP="0024519F">
            <w:pPr>
              <w:rPr>
                <w:rFonts w:ascii="Arial" w:hAnsi="Arial" w:cs="Arial"/>
              </w:rPr>
            </w:pPr>
          </w:p>
        </w:tc>
      </w:tr>
      <w:tr w:rsidR="006046BA" w14:paraId="6D924FA9" w14:textId="77777777" w:rsidTr="008E4629">
        <w:tc>
          <w:tcPr>
            <w:tcW w:w="4962" w:type="dxa"/>
          </w:tcPr>
          <w:p w14:paraId="2DF1D67D" w14:textId="01AD8105" w:rsidR="006046BA" w:rsidRPr="008E4629" w:rsidRDefault="006046BA" w:rsidP="006046BA">
            <w:pPr>
              <w:spacing w:before="120" w:after="120"/>
              <w:rPr>
                <w:rFonts w:ascii="Arial" w:hAnsi="Arial" w:cs="Arial"/>
              </w:rPr>
            </w:pPr>
            <w:r>
              <w:rPr>
                <w:rFonts w:ascii="Arial" w:hAnsi="Arial" w:cs="Arial"/>
                <w:b/>
              </w:rPr>
              <w:t>Reasons:</w:t>
            </w:r>
          </w:p>
        </w:tc>
        <w:tc>
          <w:tcPr>
            <w:tcW w:w="4962" w:type="dxa"/>
          </w:tcPr>
          <w:p w14:paraId="4E34C29B" w14:textId="77777777" w:rsidR="00036E33" w:rsidRDefault="00036E33" w:rsidP="00036E33">
            <w:pPr>
              <w:rPr>
                <w:rFonts w:ascii="Arial" w:hAnsi="Arial" w:cs="Arial"/>
              </w:rPr>
            </w:pPr>
            <w:bookmarkStart w:id="2" w:name="_Hlk152250476"/>
            <w:r w:rsidRPr="00162F02">
              <w:rPr>
                <w:rFonts w:ascii="Arial" w:hAnsi="Arial" w:cs="Arial"/>
              </w:rPr>
              <w:t>Housing First is an internationally evidenced housing intervention, which has proven successful in supporting people with multiple and complex needs to maintain housing</w:t>
            </w:r>
            <w:r>
              <w:rPr>
                <w:rFonts w:ascii="Arial" w:hAnsi="Arial" w:cs="Arial"/>
              </w:rPr>
              <w:t>.</w:t>
            </w:r>
            <w:bookmarkEnd w:id="2"/>
          </w:p>
          <w:p w14:paraId="31BE5366" w14:textId="6D1B5FBD" w:rsidR="006046BA" w:rsidRPr="00A96C08" w:rsidRDefault="006046BA" w:rsidP="006046BA">
            <w:pPr>
              <w:rPr>
                <w:rFonts w:ascii="Arial" w:hAnsi="Arial" w:cs="Arial"/>
              </w:rPr>
            </w:pPr>
          </w:p>
        </w:tc>
      </w:tr>
      <w:tr w:rsidR="006046BA" w14:paraId="6579948E" w14:textId="77777777" w:rsidTr="008E4629">
        <w:tc>
          <w:tcPr>
            <w:tcW w:w="4962" w:type="dxa"/>
          </w:tcPr>
          <w:p w14:paraId="2106FDE8" w14:textId="32C74F6F" w:rsidR="006046BA" w:rsidRPr="00B87695" w:rsidRDefault="006046BA" w:rsidP="006046BA">
            <w:pPr>
              <w:spacing w:before="120" w:after="120"/>
              <w:rPr>
                <w:rFonts w:ascii="Arial" w:hAnsi="Arial" w:cs="Arial"/>
              </w:rPr>
            </w:pPr>
            <w:r w:rsidRPr="00B87695">
              <w:rPr>
                <w:rFonts w:ascii="Arial" w:hAnsi="Arial" w:cs="Arial"/>
                <w:b/>
              </w:rPr>
              <w:t>Decision made by:</w:t>
            </w:r>
          </w:p>
        </w:tc>
        <w:tc>
          <w:tcPr>
            <w:tcW w:w="4962" w:type="dxa"/>
          </w:tcPr>
          <w:p w14:paraId="1472546B" w14:textId="6C054AB3" w:rsidR="006046BA" w:rsidRDefault="006046BA" w:rsidP="006046BA">
            <w:pPr>
              <w:rPr>
                <w:rFonts w:ascii="Arial" w:hAnsi="Arial" w:cs="Arial"/>
              </w:rPr>
            </w:pPr>
            <w:r>
              <w:rPr>
                <w:rFonts w:ascii="Arial" w:hAnsi="Arial" w:cs="Arial"/>
              </w:rPr>
              <w:t>Peter Matthew</w:t>
            </w:r>
            <w:r w:rsidRPr="0024519F">
              <w:rPr>
                <w:rFonts w:ascii="Arial" w:hAnsi="Arial" w:cs="Arial"/>
              </w:rPr>
              <w:t xml:space="preserve">, </w:t>
            </w:r>
            <w:r>
              <w:rPr>
                <w:rFonts w:ascii="Arial" w:hAnsi="Arial" w:cs="Arial"/>
              </w:rPr>
              <w:t xml:space="preserve">Interim </w:t>
            </w:r>
            <w:r w:rsidRPr="0024519F">
              <w:rPr>
                <w:rFonts w:ascii="Arial" w:hAnsi="Arial" w:cs="Arial"/>
              </w:rPr>
              <w:t>Executive Director</w:t>
            </w:r>
            <w:r w:rsidR="00036E33">
              <w:rPr>
                <w:rFonts w:ascii="Arial" w:hAnsi="Arial" w:cs="Arial"/>
              </w:rPr>
              <w:t xml:space="preserve"> (</w:t>
            </w:r>
            <w:r w:rsidRPr="0024519F">
              <w:rPr>
                <w:rFonts w:ascii="Arial" w:hAnsi="Arial" w:cs="Arial"/>
              </w:rPr>
              <w:t>Communities and People</w:t>
            </w:r>
            <w:r w:rsidR="00036E33">
              <w:rPr>
                <w:rFonts w:ascii="Arial" w:hAnsi="Arial" w:cs="Arial"/>
              </w:rPr>
              <w:t>)</w:t>
            </w:r>
            <w:r w:rsidRPr="0024519F">
              <w:rPr>
                <w:rFonts w:ascii="Arial" w:hAnsi="Arial" w:cs="Arial"/>
              </w:rPr>
              <w:t xml:space="preserve"> </w:t>
            </w:r>
          </w:p>
          <w:p w14:paraId="24477C55" w14:textId="534672DE" w:rsidR="006046BA" w:rsidRPr="00A96C08" w:rsidRDefault="006046BA" w:rsidP="006046BA">
            <w:pPr>
              <w:rPr>
                <w:rFonts w:ascii="Arial" w:hAnsi="Arial" w:cs="Arial"/>
              </w:rPr>
            </w:pPr>
          </w:p>
        </w:tc>
      </w:tr>
      <w:tr w:rsidR="006046BA" w14:paraId="26FDF2DF" w14:textId="77777777" w:rsidTr="008E4629">
        <w:tc>
          <w:tcPr>
            <w:tcW w:w="4962" w:type="dxa"/>
          </w:tcPr>
          <w:p w14:paraId="0444F6F6" w14:textId="233F1B76" w:rsidR="006046BA" w:rsidRDefault="006046BA" w:rsidP="006046B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07121129" w14:textId="77777777" w:rsidR="00361F71" w:rsidRDefault="00361F71" w:rsidP="00361F71">
            <w:pPr>
              <w:rPr>
                <w:rFonts w:ascii="Arial" w:hAnsi="Arial" w:cs="Arial"/>
              </w:rPr>
            </w:pPr>
            <w:r>
              <w:rPr>
                <w:rFonts w:ascii="Arial" w:hAnsi="Arial" w:cs="Arial"/>
              </w:rPr>
              <w:t>Not to purchase the property.  This option was rejected as it would not allow the affordable housing to be delivered or the aims of the Single Homelessness Accommodation Programme to be met.</w:t>
            </w:r>
          </w:p>
          <w:p w14:paraId="64C2FA01" w14:textId="0EA858B0" w:rsidR="006046BA" w:rsidRPr="00A96C08" w:rsidRDefault="006046BA" w:rsidP="006046BA">
            <w:pPr>
              <w:rPr>
                <w:rFonts w:ascii="Arial" w:hAnsi="Arial" w:cs="Arial"/>
              </w:rPr>
            </w:pPr>
          </w:p>
        </w:tc>
      </w:tr>
      <w:tr w:rsidR="006046BA" w14:paraId="342F8F19" w14:textId="77777777" w:rsidTr="00036E33">
        <w:tc>
          <w:tcPr>
            <w:tcW w:w="4962" w:type="dxa"/>
          </w:tcPr>
          <w:p w14:paraId="775B2E2C" w14:textId="470D31F1" w:rsidR="006046BA" w:rsidRPr="00C678ED" w:rsidRDefault="006046BA" w:rsidP="006046BA">
            <w:pPr>
              <w:spacing w:before="120"/>
              <w:rPr>
                <w:rFonts w:ascii="Arial" w:hAnsi="Arial" w:cs="Arial"/>
              </w:rPr>
            </w:pPr>
            <w:r w:rsidRPr="00335A9B">
              <w:rPr>
                <w:rFonts w:ascii="Arial" w:hAnsi="Arial" w:cs="Arial"/>
                <w:b/>
              </w:rPr>
              <w:t>Documents considered</w:t>
            </w:r>
            <w:r>
              <w:rPr>
                <w:rFonts w:ascii="Arial" w:hAnsi="Arial" w:cs="Arial"/>
                <w:b/>
              </w:rPr>
              <w:t>:</w:t>
            </w:r>
          </w:p>
        </w:tc>
        <w:tc>
          <w:tcPr>
            <w:tcW w:w="4962" w:type="dxa"/>
          </w:tcPr>
          <w:p w14:paraId="00075409" w14:textId="3203252F" w:rsidR="006046BA" w:rsidRPr="00A96C08" w:rsidRDefault="00907B68" w:rsidP="006046BA">
            <w:pPr>
              <w:rPr>
                <w:rFonts w:ascii="Arial" w:hAnsi="Arial" w:cs="Arial"/>
              </w:rPr>
            </w:pPr>
            <w:r>
              <w:rPr>
                <w:rFonts w:ascii="Arial" w:hAnsi="Arial" w:cs="Arial"/>
              </w:rPr>
              <w:t>None</w:t>
            </w:r>
          </w:p>
        </w:tc>
      </w:tr>
      <w:tr w:rsidR="006046BA" w14:paraId="7F198B54" w14:textId="77777777" w:rsidTr="008E4629">
        <w:tc>
          <w:tcPr>
            <w:tcW w:w="4962" w:type="dxa"/>
          </w:tcPr>
          <w:p w14:paraId="1F9183E8" w14:textId="6041CD9B" w:rsidR="006046BA" w:rsidRDefault="006046BA" w:rsidP="006046BA">
            <w:pPr>
              <w:spacing w:before="120" w:after="120"/>
              <w:rPr>
                <w:rFonts w:ascii="Arial" w:hAnsi="Arial" w:cs="Arial"/>
                <w:b/>
              </w:rPr>
            </w:pPr>
            <w:r>
              <w:rPr>
                <w:rFonts w:ascii="Arial" w:hAnsi="Arial" w:cs="Arial"/>
                <w:b/>
              </w:rPr>
              <w:t xml:space="preserve">Key or Not Key: </w:t>
            </w:r>
          </w:p>
        </w:tc>
        <w:tc>
          <w:tcPr>
            <w:tcW w:w="4962" w:type="dxa"/>
          </w:tcPr>
          <w:p w14:paraId="2C7E29E2" w14:textId="77777777" w:rsidR="006046BA" w:rsidRPr="00A96C08" w:rsidRDefault="006046BA" w:rsidP="006046BA">
            <w:pPr>
              <w:rPr>
                <w:rFonts w:ascii="Arial" w:hAnsi="Arial" w:cs="Arial"/>
              </w:rPr>
            </w:pPr>
            <w:r>
              <w:rPr>
                <w:rFonts w:ascii="Arial" w:hAnsi="Arial" w:cs="Arial"/>
              </w:rPr>
              <w:t>Not Key</w:t>
            </w:r>
          </w:p>
        </w:tc>
      </w:tr>
      <w:tr w:rsidR="006046BA" w14:paraId="73E1D486" w14:textId="77777777" w:rsidTr="008E4629">
        <w:tc>
          <w:tcPr>
            <w:tcW w:w="4962" w:type="dxa"/>
          </w:tcPr>
          <w:p w14:paraId="1203199E" w14:textId="14C61DCE" w:rsidR="006046BA" w:rsidRPr="008E4629" w:rsidRDefault="006046BA" w:rsidP="006046B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1BFA7EDE" w14:textId="77777777" w:rsidR="006046BA" w:rsidRPr="00A96C08" w:rsidRDefault="006046BA" w:rsidP="006046BA">
            <w:pPr>
              <w:rPr>
                <w:rFonts w:ascii="Arial" w:hAnsi="Arial" w:cs="Arial"/>
              </w:rPr>
            </w:pPr>
            <w:r>
              <w:rPr>
                <w:rFonts w:ascii="Arial" w:hAnsi="Arial" w:cs="Arial"/>
              </w:rPr>
              <w:t>None</w:t>
            </w:r>
          </w:p>
        </w:tc>
      </w:tr>
      <w:tr w:rsidR="006046BA" w14:paraId="04A37EBA" w14:textId="77777777" w:rsidTr="008E4629">
        <w:tc>
          <w:tcPr>
            <w:tcW w:w="4962" w:type="dxa"/>
          </w:tcPr>
          <w:p w14:paraId="39A31CA1" w14:textId="0F7235B1" w:rsidR="006046BA" w:rsidRPr="006F6326" w:rsidRDefault="006046BA" w:rsidP="006046B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418E2162" w14:textId="77777777" w:rsidR="006046BA" w:rsidRPr="00A96C08" w:rsidRDefault="006046BA" w:rsidP="006046BA">
            <w:pPr>
              <w:rPr>
                <w:rFonts w:ascii="Arial" w:hAnsi="Arial" w:cs="Arial"/>
              </w:rPr>
            </w:pPr>
            <w:r>
              <w:rPr>
                <w:rFonts w:ascii="Arial" w:hAnsi="Arial" w:cs="Arial"/>
              </w:rPr>
              <w:t>None</w:t>
            </w:r>
          </w:p>
        </w:tc>
      </w:tr>
      <w:tr w:rsidR="006046BA" w14:paraId="50088098" w14:textId="77777777" w:rsidTr="008E4629">
        <w:tc>
          <w:tcPr>
            <w:tcW w:w="4962" w:type="dxa"/>
          </w:tcPr>
          <w:p w14:paraId="0F415C0C" w14:textId="77777777" w:rsidR="006046BA" w:rsidRDefault="006046BA" w:rsidP="006046B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6046BA" w:rsidRDefault="006046BA" w:rsidP="006046BA">
            <w:pPr>
              <w:spacing w:before="120"/>
              <w:rPr>
                <w:rFonts w:ascii="Arial" w:hAnsi="Arial" w:cs="Arial"/>
                <w:b/>
              </w:rPr>
            </w:pPr>
            <w:r w:rsidRPr="003505E0">
              <w:rPr>
                <w:rFonts w:ascii="Arial" w:hAnsi="Arial" w:cs="Arial"/>
                <w:b/>
              </w:rPr>
              <w:t>Name &amp; title:</w:t>
            </w:r>
          </w:p>
          <w:p w14:paraId="75D5DEEB" w14:textId="77777777" w:rsidR="006046BA" w:rsidRDefault="006046BA" w:rsidP="006046BA">
            <w:pPr>
              <w:spacing w:before="120" w:after="120"/>
              <w:rPr>
                <w:rFonts w:ascii="Arial" w:hAnsi="Arial" w:cs="Arial"/>
                <w:b/>
              </w:rPr>
            </w:pPr>
            <w:r w:rsidRPr="003505E0">
              <w:rPr>
                <w:rFonts w:ascii="Arial" w:hAnsi="Arial" w:cs="Arial"/>
                <w:b/>
              </w:rPr>
              <w:t>Date:</w:t>
            </w:r>
          </w:p>
        </w:tc>
        <w:tc>
          <w:tcPr>
            <w:tcW w:w="4962" w:type="dxa"/>
          </w:tcPr>
          <w:p w14:paraId="28D5E0F2" w14:textId="77777777" w:rsidR="006046BA" w:rsidRPr="0024519F" w:rsidRDefault="006046BA" w:rsidP="006046BA">
            <w:pPr>
              <w:rPr>
                <w:rFonts w:ascii="Arial" w:hAnsi="Arial" w:cs="Arial"/>
              </w:rPr>
            </w:pPr>
            <w:r w:rsidRPr="0024519F">
              <w:rPr>
                <w:rFonts w:ascii="Arial" w:hAnsi="Arial" w:cs="Arial"/>
              </w:rPr>
              <w:t>Andrew Dorrington</w:t>
            </w:r>
          </w:p>
          <w:p w14:paraId="30237C41" w14:textId="77777777" w:rsidR="006046BA" w:rsidRPr="0024519F" w:rsidRDefault="006046BA" w:rsidP="006046BA">
            <w:pPr>
              <w:rPr>
                <w:rFonts w:ascii="Arial" w:hAnsi="Arial" w:cs="Arial"/>
              </w:rPr>
            </w:pPr>
            <w:r w:rsidRPr="0024519F">
              <w:rPr>
                <w:rFonts w:ascii="Arial" w:hAnsi="Arial" w:cs="Arial"/>
              </w:rPr>
              <w:t>Affordable Housing Development Officer</w:t>
            </w:r>
          </w:p>
          <w:p w14:paraId="5C62A95F" w14:textId="76D60EF8" w:rsidR="006046BA" w:rsidRPr="00A96C08" w:rsidRDefault="00AD2AAD" w:rsidP="006046BA">
            <w:pPr>
              <w:rPr>
                <w:rFonts w:ascii="Arial" w:hAnsi="Arial" w:cs="Arial"/>
              </w:rPr>
            </w:pPr>
            <w:r>
              <w:rPr>
                <w:rFonts w:ascii="Arial" w:hAnsi="Arial" w:cs="Arial"/>
              </w:rPr>
              <w:t>22</w:t>
            </w:r>
            <w:r w:rsidR="006046BA">
              <w:rPr>
                <w:rFonts w:ascii="Arial" w:hAnsi="Arial" w:cs="Arial"/>
              </w:rPr>
              <w:t>.</w:t>
            </w:r>
            <w:r>
              <w:rPr>
                <w:rFonts w:ascii="Arial" w:hAnsi="Arial" w:cs="Arial"/>
              </w:rPr>
              <w:t>02</w:t>
            </w:r>
            <w:r w:rsidR="006046BA">
              <w:rPr>
                <w:rFonts w:ascii="Arial" w:hAnsi="Arial" w:cs="Arial"/>
              </w:rPr>
              <w:t>.202</w:t>
            </w:r>
            <w:r w:rsidR="00B13DF5">
              <w:rPr>
                <w:rFonts w:ascii="Arial" w:hAnsi="Arial" w:cs="Arial"/>
              </w:rPr>
              <w:t>4</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907B68" w:rsidRPr="00A96C08" w14:paraId="1EBC4E1C" w14:textId="77777777" w:rsidTr="00BF240D">
        <w:trPr>
          <w:trHeight w:val="516"/>
        </w:trPr>
        <w:tc>
          <w:tcPr>
            <w:tcW w:w="3828" w:type="dxa"/>
            <w:vAlign w:val="center"/>
          </w:tcPr>
          <w:p w14:paraId="2BA3CA1D" w14:textId="44AABFC0" w:rsidR="00907B68" w:rsidRPr="00405321" w:rsidRDefault="00907B68" w:rsidP="00BF240D">
            <w:pPr>
              <w:spacing w:before="120" w:after="120"/>
              <w:rPr>
                <w:rFonts w:ascii="Arial" w:hAnsi="Arial" w:cs="Arial"/>
                <w:b/>
              </w:rPr>
            </w:pPr>
            <w:r>
              <w:rPr>
                <w:rFonts w:ascii="Arial" w:hAnsi="Arial" w:cs="Arial"/>
                <w:b/>
              </w:rPr>
              <w:t>Decision maker</w:t>
            </w:r>
          </w:p>
        </w:tc>
        <w:tc>
          <w:tcPr>
            <w:tcW w:w="4111" w:type="dxa"/>
            <w:vAlign w:val="center"/>
          </w:tcPr>
          <w:p w14:paraId="649A6B77" w14:textId="77777777" w:rsidR="00907B68" w:rsidRDefault="00907B68" w:rsidP="00DD4885">
            <w:pPr>
              <w:rPr>
                <w:rFonts w:ascii="Arial" w:hAnsi="Arial" w:cs="Arial"/>
              </w:rPr>
            </w:pPr>
            <w:r>
              <w:rPr>
                <w:rFonts w:ascii="Arial" w:hAnsi="Arial" w:cs="Arial"/>
              </w:rPr>
              <w:t>Peter Matthew, Interim Executive Director (Communities and People)</w:t>
            </w:r>
          </w:p>
          <w:p w14:paraId="458D7235" w14:textId="3AF282C7" w:rsidR="00907B68" w:rsidRDefault="00907B68" w:rsidP="00DD4885">
            <w:pPr>
              <w:rPr>
                <w:rFonts w:ascii="Arial" w:hAnsi="Arial" w:cs="Arial"/>
              </w:rPr>
            </w:pPr>
            <w:r>
              <w:rPr>
                <w:noProof/>
              </w:rPr>
              <w:drawing>
                <wp:anchor distT="0" distB="0" distL="45720" distR="45720" simplePos="0" relativeHeight="251659264" behindDoc="0" locked="0" layoutInCell="1" allowOverlap="0" wp14:anchorId="048FDFD8" wp14:editId="1E8B02E4">
                  <wp:simplePos x="0" y="0"/>
                  <wp:positionH relativeFrom="margin">
                    <wp:posOffset>-3810</wp:posOffset>
                  </wp:positionH>
                  <wp:positionV relativeFrom="line">
                    <wp:posOffset>172085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5E633385" w14:textId="6ABB34E4" w:rsidR="00907B68" w:rsidRDefault="00907B68" w:rsidP="00DD4885">
            <w:pPr>
              <w:rPr>
                <w:rFonts w:ascii="Arial" w:hAnsi="Arial" w:cs="Arial"/>
              </w:rPr>
            </w:pPr>
            <w:r>
              <w:rPr>
                <w:rFonts w:ascii="Arial" w:hAnsi="Arial" w:cs="Arial"/>
              </w:rPr>
              <w:t>11 March 2024</w:t>
            </w:r>
          </w:p>
        </w:tc>
      </w:tr>
    </w:tbl>
    <w:p w14:paraId="390D4504" w14:textId="399DD750" w:rsidR="00907B68" w:rsidRDefault="00907B68"/>
    <w:p w14:paraId="7759E04A" w14:textId="7A164603" w:rsidR="00907B68" w:rsidRPr="00907B68" w:rsidRDefault="00907B68">
      <w:pPr>
        <w:rPr>
          <w:rFonts w:ascii="Arial" w:hAnsi="Arial" w:cs="Arial"/>
          <w:b/>
          <w:bCs/>
        </w:rPr>
      </w:pPr>
      <w:r w:rsidRPr="00907B68">
        <w:rPr>
          <w:rFonts w:ascii="Arial" w:hAnsi="Arial" w:cs="Arial"/>
          <w:b/>
          <w:bCs/>
        </w:rPr>
        <w:t>Consultee checklist</w:t>
      </w:r>
    </w:p>
    <w:p w14:paraId="36C0D204" w14:textId="77777777" w:rsidR="00907B68" w:rsidRDefault="00907B68"/>
    <w:tbl>
      <w:tblPr>
        <w:tblStyle w:val="TableGrid"/>
        <w:tblW w:w="9923" w:type="dxa"/>
        <w:tblInd w:w="-289" w:type="dxa"/>
        <w:tblLook w:val="04A0" w:firstRow="1" w:lastRow="0" w:firstColumn="1" w:lastColumn="0" w:noHBand="0" w:noVBand="1"/>
      </w:tblPr>
      <w:tblGrid>
        <w:gridCol w:w="3828"/>
        <w:gridCol w:w="4111"/>
        <w:gridCol w:w="1984"/>
      </w:tblGrid>
      <w:tr w:rsidR="00907B68" w:rsidRPr="00A96C08" w14:paraId="5077E7D0" w14:textId="77777777" w:rsidTr="00357DDF">
        <w:trPr>
          <w:trHeight w:val="516"/>
        </w:trPr>
        <w:tc>
          <w:tcPr>
            <w:tcW w:w="3828" w:type="dxa"/>
          </w:tcPr>
          <w:p w14:paraId="0247DFE8" w14:textId="2AE1FF2D" w:rsidR="00907B68" w:rsidRPr="00405321" w:rsidRDefault="00907B68" w:rsidP="00907B68">
            <w:pPr>
              <w:spacing w:before="120" w:after="120"/>
              <w:rPr>
                <w:rFonts w:ascii="Arial" w:hAnsi="Arial" w:cs="Arial"/>
                <w:b/>
              </w:rPr>
            </w:pPr>
            <w:r w:rsidRPr="00CD4BC9">
              <w:rPr>
                <w:rFonts w:ascii="Arial" w:hAnsi="Arial" w:cs="Arial"/>
                <w:b/>
                <w:i/>
              </w:rPr>
              <w:t>Approver</w:t>
            </w:r>
          </w:p>
        </w:tc>
        <w:tc>
          <w:tcPr>
            <w:tcW w:w="4111" w:type="dxa"/>
            <w:vAlign w:val="center"/>
          </w:tcPr>
          <w:p w14:paraId="1A656A93" w14:textId="3B0739FD" w:rsidR="00907B68" w:rsidRDefault="00907B68" w:rsidP="00907B68">
            <w:pPr>
              <w:rPr>
                <w:rFonts w:ascii="Arial" w:hAnsi="Arial" w:cs="Arial"/>
              </w:rPr>
            </w:pPr>
            <w:r w:rsidRPr="00CD4BC9">
              <w:rPr>
                <w:rFonts w:ascii="Arial" w:hAnsi="Arial" w:cs="Arial"/>
                <w:b/>
                <w:i/>
              </w:rPr>
              <w:t>Name and job title</w:t>
            </w:r>
          </w:p>
        </w:tc>
        <w:tc>
          <w:tcPr>
            <w:tcW w:w="1984" w:type="dxa"/>
            <w:vAlign w:val="center"/>
          </w:tcPr>
          <w:p w14:paraId="3FB65216" w14:textId="1F48742E" w:rsidR="00907B68" w:rsidRDefault="00907B68" w:rsidP="00907B68">
            <w:pPr>
              <w:rPr>
                <w:rFonts w:ascii="Arial" w:hAnsi="Arial" w:cs="Arial"/>
              </w:rPr>
            </w:pPr>
            <w:r w:rsidRPr="00CD4BC9">
              <w:rPr>
                <w:rFonts w:ascii="Arial" w:hAnsi="Arial" w:cs="Arial"/>
                <w:b/>
                <w:i/>
              </w:rPr>
              <w:t xml:space="preserve">Date </w:t>
            </w:r>
          </w:p>
        </w:tc>
      </w:tr>
      <w:tr w:rsidR="00907B68" w:rsidRPr="00A96C08" w14:paraId="30DC1330" w14:textId="77777777" w:rsidTr="00BF240D">
        <w:trPr>
          <w:trHeight w:val="516"/>
        </w:trPr>
        <w:tc>
          <w:tcPr>
            <w:tcW w:w="3828" w:type="dxa"/>
            <w:vAlign w:val="center"/>
          </w:tcPr>
          <w:p w14:paraId="47AD575D" w14:textId="1E21875C" w:rsidR="00907B68" w:rsidRPr="00BF240D" w:rsidRDefault="00907B68" w:rsidP="00907B68">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907B68" w:rsidRDefault="00907B68" w:rsidP="00907B68">
            <w:pPr>
              <w:rPr>
                <w:rFonts w:ascii="Arial" w:hAnsi="Arial" w:cs="Arial"/>
              </w:rPr>
            </w:pPr>
            <w:r>
              <w:rPr>
                <w:rFonts w:ascii="Arial" w:hAnsi="Arial" w:cs="Arial"/>
              </w:rPr>
              <w:t>Dave Scholes</w:t>
            </w:r>
          </w:p>
          <w:p w14:paraId="19B920E4" w14:textId="77777777" w:rsidR="00907B68" w:rsidRPr="00A96C08" w:rsidRDefault="00907B68" w:rsidP="00907B68">
            <w:pPr>
              <w:rPr>
                <w:rFonts w:ascii="Arial" w:hAnsi="Arial" w:cs="Arial"/>
              </w:rPr>
            </w:pPr>
            <w:r>
              <w:rPr>
                <w:rFonts w:ascii="Arial" w:hAnsi="Arial" w:cs="Arial"/>
              </w:rPr>
              <w:lastRenderedPageBreak/>
              <w:t>Affordable Housing Supply Corporate Lead</w:t>
            </w:r>
          </w:p>
        </w:tc>
        <w:tc>
          <w:tcPr>
            <w:tcW w:w="1984" w:type="dxa"/>
            <w:vAlign w:val="center"/>
          </w:tcPr>
          <w:p w14:paraId="6E2F8A5D" w14:textId="6D786230" w:rsidR="00907B68" w:rsidRPr="00A96C08" w:rsidRDefault="00907B68" w:rsidP="00907B68">
            <w:pPr>
              <w:rPr>
                <w:rFonts w:ascii="Arial" w:hAnsi="Arial" w:cs="Arial"/>
              </w:rPr>
            </w:pPr>
            <w:r>
              <w:rPr>
                <w:rFonts w:ascii="Arial" w:hAnsi="Arial" w:cs="Arial"/>
              </w:rPr>
              <w:lastRenderedPageBreak/>
              <w:t>22 February 2024</w:t>
            </w:r>
          </w:p>
        </w:tc>
      </w:tr>
      <w:tr w:rsidR="00907B68" w:rsidRPr="00A96C08" w14:paraId="72B58F6D" w14:textId="77777777" w:rsidTr="00907B68">
        <w:trPr>
          <w:trHeight w:val="1161"/>
        </w:trPr>
        <w:tc>
          <w:tcPr>
            <w:tcW w:w="3828" w:type="dxa"/>
          </w:tcPr>
          <w:p w14:paraId="05D8E697" w14:textId="3E5BD036" w:rsidR="00907B68" w:rsidRPr="00BF240D" w:rsidRDefault="00907B68" w:rsidP="00907B68">
            <w:pPr>
              <w:spacing w:before="120"/>
              <w:rPr>
                <w:rFonts w:ascii="Arial" w:hAnsi="Arial" w:cs="Arial"/>
              </w:rPr>
            </w:pPr>
            <w:r w:rsidRPr="00405321">
              <w:rPr>
                <w:rFonts w:ascii="Arial" w:hAnsi="Arial" w:cs="Arial"/>
                <w:b/>
              </w:rPr>
              <w:t>Head of Financial Services</w:t>
            </w:r>
          </w:p>
        </w:tc>
        <w:tc>
          <w:tcPr>
            <w:tcW w:w="4111" w:type="dxa"/>
          </w:tcPr>
          <w:p w14:paraId="6D12F3A3" w14:textId="06808871" w:rsidR="00907B68" w:rsidRPr="00550775" w:rsidRDefault="00907B68" w:rsidP="00907B68">
            <w:pPr>
              <w:rPr>
                <w:rFonts w:ascii="Arial" w:hAnsi="Arial" w:cs="Arial"/>
              </w:rPr>
            </w:pPr>
            <w:r>
              <w:rPr>
                <w:rFonts w:ascii="Arial" w:hAnsi="Arial" w:cs="Arial"/>
              </w:rPr>
              <w:t xml:space="preserve">Bill Lewis, Financial Accounting Manager (on behalf of </w:t>
            </w:r>
            <w:r w:rsidRPr="00550775">
              <w:rPr>
                <w:rFonts w:ascii="Arial" w:hAnsi="Arial" w:cs="Arial"/>
              </w:rPr>
              <w:t>Nigel Kennedy, Head of Financial Services</w:t>
            </w:r>
            <w:r>
              <w:rPr>
                <w:rFonts w:ascii="Arial" w:hAnsi="Arial" w:cs="Arial"/>
              </w:rPr>
              <w:t>)</w:t>
            </w:r>
          </w:p>
        </w:tc>
        <w:tc>
          <w:tcPr>
            <w:tcW w:w="1984" w:type="dxa"/>
            <w:vAlign w:val="center"/>
          </w:tcPr>
          <w:p w14:paraId="0B19AAAE" w14:textId="716D7563" w:rsidR="00907B68" w:rsidRPr="00A96C08" w:rsidRDefault="00907B68" w:rsidP="00907B68">
            <w:pPr>
              <w:rPr>
                <w:rFonts w:ascii="Arial" w:hAnsi="Arial" w:cs="Arial"/>
              </w:rPr>
            </w:pPr>
            <w:r>
              <w:rPr>
                <w:rFonts w:ascii="Arial" w:hAnsi="Arial" w:cs="Arial"/>
              </w:rPr>
              <w:t>28 February 2024</w:t>
            </w:r>
          </w:p>
        </w:tc>
      </w:tr>
      <w:tr w:rsidR="00907B68" w:rsidRPr="00A96C08" w14:paraId="26AF551F" w14:textId="77777777" w:rsidTr="00BF240D">
        <w:trPr>
          <w:trHeight w:val="834"/>
        </w:trPr>
        <w:tc>
          <w:tcPr>
            <w:tcW w:w="3828" w:type="dxa"/>
            <w:vAlign w:val="center"/>
          </w:tcPr>
          <w:p w14:paraId="3A4C4DF8" w14:textId="0BFEFD6B" w:rsidR="00907B68" w:rsidRPr="00405321" w:rsidRDefault="00907B68" w:rsidP="00907B68">
            <w:pPr>
              <w:spacing w:before="120" w:after="120"/>
              <w:rPr>
                <w:rFonts w:ascii="Arial" w:hAnsi="Arial" w:cs="Arial"/>
                <w:b/>
              </w:rPr>
            </w:pPr>
            <w:r w:rsidRPr="00405321">
              <w:rPr>
                <w:rFonts w:ascii="Arial" w:hAnsi="Arial" w:cs="Arial"/>
                <w:b/>
              </w:rPr>
              <w:t>Head of Law and Governance</w:t>
            </w:r>
          </w:p>
        </w:tc>
        <w:tc>
          <w:tcPr>
            <w:tcW w:w="4111" w:type="dxa"/>
            <w:vAlign w:val="center"/>
          </w:tcPr>
          <w:p w14:paraId="3BCEA16D" w14:textId="77777777" w:rsidR="00907B68" w:rsidRDefault="00907B68" w:rsidP="00907B68">
            <w:pPr>
              <w:rPr>
                <w:rFonts w:ascii="Arial" w:hAnsi="Arial" w:cs="Arial"/>
              </w:rPr>
            </w:pPr>
            <w:r>
              <w:rPr>
                <w:rFonts w:ascii="Arial" w:hAnsi="Arial" w:cs="Arial"/>
              </w:rPr>
              <w:t xml:space="preserve">Emma Jackman, </w:t>
            </w:r>
            <w:r w:rsidRPr="00550775">
              <w:rPr>
                <w:rFonts w:ascii="Arial" w:hAnsi="Arial" w:cs="Arial"/>
              </w:rPr>
              <w:t>Head of Law and Governance</w:t>
            </w:r>
          </w:p>
          <w:p w14:paraId="13136D99" w14:textId="7D94A097" w:rsidR="00907B68" w:rsidRPr="00550775" w:rsidRDefault="00907B68" w:rsidP="00907B68">
            <w:pPr>
              <w:rPr>
                <w:rFonts w:ascii="Arial" w:hAnsi="Arial" w:cs="Arial"/>
              </w:rPr>
            </w:pPr>
            <w:r>
              <w:rPr>
                <w:noProof/>
              </w:rPr>
              <w:drawing>
                <wp:inline distT="0" distB="0" distL="0" distR="0" wp14:anchorId="49E1B991" wp14:editId="7398C6AA">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2CE45211" w:rsidR="00907B68" w:rsidRPr="00A96C08" w:rsidRDefault="00907B68" w:rsidP="00907B68">
            <w:pPr>
              <w:rPr>
                <w:rFonts w:ascii="Arial" w:hAnsi="Arial" w:cs="Arial"/>
              </w:rPr>
            </w:pPr>
            <w:r>
              <w:rPr>
                <w:rFonts w:ascii="Arial" w:hAnsi="Arial" w:cs="Arial"/>
              </w:rPr>
              <w:t>26 February 2024</w:t>
            </w:r>
          </w:p>
        </w:tc>
      </w:tr>
      <w:tr w:rsidR="00907B68" w:rsidRPr="00A96C08" w14:paraId="61929696" w14:textId="77777777" w:rsidTr="00BF240D">
        <w:trPr>
          <w:trHeight w:val="562"/>
        </w:trPr>
        <w:tc>
          <w:tcPr>
            <w:tcW w:w="3828" w:type="dxa"/>
            <w:vAlign w:val="center"/>
          </w:tcPr>
          <w:p w14:paraId="2F614CC5" w14:textId="4E2D32DD" w:rsidR="00907B68" w:rsidRPr="00405321" w:rsidRDefault="00907B68" w:rsidP="00907B68">
            <w:pPr>
              <w:spacing w:before="120" w:after="120"/>
              <w:rPr>
                <w:rFonts w:ascii="Arial" w:hAnsi="Arial" w:cs="Arial"/>
                <w:b/>
              </w:rPr>
            </w:pPr>
            <w:r w:rsidRPr="00405321">
              <w:rPr>
                <w:rFonts w:ascii="Arial" w:hAnsi="Arial" w:cs="Arial"/>
                <w:b/>
              </w:rPr>
              <w:t>Cabinet Member</w:t>
            </w:r>
          </w:p>
        </w:tc>
        <w:tc>
          <w:tcPr>
            <w:tcW w:w="4111" w:type="dxa"/>
            <w:vAlign w:val="center"/>
          </w:tcPr>
          <w:p w14:paraId="4DE93C08" w14:textId="77777777" w:rsidR="00907B68" w:rsidRDefault="00907B68" w:rsidP="00907B68">
            <w:pPr>
              <w:rPr>
                <w:rFonts w:ascii="Arial" w:hAnsi="Arial" w:cs="Arial"/>
              </w:rPr>
            </w:pPr>
            <w:r>
              <w:rPr>
                <w:rFonts w:ascii="Arial" w:hAnsi="Arial" w:cs="Arial"/>
              </w:rPr>
              <w:t xml:space="preserve">Councillor </w:t>
            </w:r>
            <w:r w:rsidRPr="00E849E1">
              <w:rPr>
                <w:rFonts w:ascii="Arial" w:hAnsi="Arial" w:cs="Arial"/>
              </w:rPr>
              <w:t>Linda Smith</w:t>
            </w:r>
            <w:r>
              <w:rPr>
                <w:rFonts w:ascii="Arial" w:hAnsi="Arial" w:cs="Arial"/>
              </w:rPr>
              <w:t xml:space="preserve">, </w:t>
            </w:r>
            <w:r w:rsidRPr="00E849E1">
              <w:rPr>
                <w:rFonts w:ascii="Arial" w:hAnsi="Arial" w:cs="Arial"/>
              </w:rPr>
              <w:t xml:space="preserve">Cabinet Member for Housing </w:t>
            </w:r>
          </w:p>
          <w:p w14:paraId="4EA52CDF" w14:textId="3E1BDC8F" w:rsidR="00907B68" w:rsidRPr="00550775" w:rsidRDefault="00907B68" w:rsidP="00907B68">
            <w:pPr>
              <w:rPr>
                <w:rFonts w:ascii="Arial" w:hAnsi="Arial" w:cs="Arial"/>
              </w:rPr>
            </w:pPr>
          </w:p>
        </w:tc>
        <w:tc>
          <w:tcPr>
            <w:tcW w:w="1984" w:type="dxa"/>
            <w:vAlign w:val="center"/>
          </w:tcPr>
          <w:p w14:paraId="31B75708" w14:textId="0235C2BB" w:rsidR="00907B68" w:rsidRPr="00A96C08" w:rsidRDefault="00907B68" w:rsidP="00907B68">
            <w:pPr>
              <w:rPr>
                <w:rFonts w:ascii="Arial" w:hAnsi="Arial" w:cs="Arial"/>
              </w:rPr>
            </w:pPr>
            <w:r>
              <w:rPr>
                <w:rFonts w:ascii="Arial" w:hAnsi="Arial" w:cs="Arial"/>
              </w:rPr>
              <w:t>26 February 2024</w:t>
            </w:r>
          </w:p>
        </w:tc>
      </w:tr>
    </w:tbl>
    <w:p w14:paraId="24AC8B20" w14:textId="77777777" w:rsidR="008E4629" w:rsidRDefault="008E4629" w:rsidP="002611EB">
      <w:pPr>
        <w:rPr>
          <w:rFonts w:ascii="Arial" w:hAnsi="Arial" w:cs="Arial"/>
        </w:rPr>
      </w:pPr>
    </w:p>
    <w:p w14:paraId="72D58242" w14:textId="0729D046"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9B2"/>
    <w:multiLevelType w:val="hybridMultilevel"/>
    <w:tmpl w:val="E8C8C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831295">
    <w:abstractNumId w:val="7"/>
  </w:num>
  <w:num w:numId="2" w16cid:durableId="1644120221">
    <w:abstractNumId w:val="1"/>
  </w:num>
  <w:num w:numId="3" w16cid:durableId="983585798">
    <w:abstractNumId w:val="9"/>
  </w:num>
  <w:num w:numId="4" w16cid:durableId="1399866831">
    <w:abstractNumId w:val="2"/>
  </w:num>
  <w:num w:numId="5" w16cid:durableId="159320191">
    <w:abstractNumId w:val="4"/>
  </w:num>
  <w:num w:numId="6" w16cid:durableId="1652369676">
    <w:abstractNumId w:val="6"/>
  </w:num>
  <w:num w:numId="7" w16cid:durableId="759253249">
    <w:abstractNumId w:val="5"/>
  </w:num>
  <w:num w:numId="8" w16cid:durableId="6059153">
    <w:abstractNumId w:val="8"/>
  </w:num>
  <w:num w:numId="9" w16cid:durableId="1886287626">
    <w:abstractNumId w:val="3"/>
  </w:num>
  <w:num w:numId="10" w16cid:durableId="138695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36E33"/>
    <w:rsid w:val="000445D4"/>
    <w:rsid w:val="0005774E"/>
    <w:rsid w:val="0008133A"/>
    <w:rsid w:val="00085BD2"/>
    <w:rsid w:val="000A0131"/>
    <w:rsid w:val="000B4310"/>
    <w:rsid w:val="000F4239"/>
    <w:rsid w:val="0010447B"/>
    <w:rsid w:val="001344BB"/>
    <w:rsid w:val="001E2BAC"/>
    <w:rsid w:val="00231385"/>
    <w:rsid w:val="0024519F"/>
    <w:rsid w:val="002611EB"/>
    <w:rsid w:val="00263039"/>
    <w:rsid w:val="002925B4"/>
    <w:rsid w:val="002A07C9"/>
    <w:rsid w:val="002A34B8"/>
    <w:rsid w:val="002B2F5A"/>
    <w:rsid w:val="002B53D4"/>
    <w:rsid w:val="002B5B52"/>
    <w:rsid w:val="002E61DD"/>
    <w:rsid w:val="002F0E7A"/>
    <w:rsid w:val="00330571"/>
    <w:rsid w:val="00335A9B"/>
    <w:rsid w:val="003505E0"/>
    <w:rsid w:val="003547CD"/>
    <w:rsid w:val="00361F71"/>
    <w:rsid w:val="00373F5D"/>
    <w:rsid w:val="00377A8A"/>
    <w:rsid w:val="003B1236"/>
    <w:rsid w:val="003C7D2A"/>
    <w:rsid w:val="003F37BE"/>
    <w:rsid w:val="003F47DE"/>
    <w:rsid w:val="004000D7"/>
    <w:rsid w:val="00400135"/>
    <w:rsid w:val="00405321"/>
    <w:rsid w:val="00420CEF"/>
    <w:rsid w:val="00424A92"/>
    <w:rsid w:val="004273F9"/>
    <w:rsid w:val="00457719"/>
    <w:rsid w:val="00461F6A"/>
    <w:rsid w:val="004A049B"/>
    <w:rsid w:val="004A57C2"/>
    <w:rsid w:val="004B1944"/>
    <w:rsid w:val="00504E43"/>
    <w:rsid w:val="005179B6"/>
    <w:rsid w:val="00532DF2"/>
    <w:rsid w:val="00550775"/>
    <w:rsid w:val="005C6416"/>
    <w:rsid w:val="005E37E4"/>
    <w:rsid w:val="006046BA"/>
    <w:rsid w:val="00616F3F"/>
    <w:rsid w:val="006247C4"/>
    <w:rsid w:val="006C25AF"/>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D5901"/>
    <w:rsid w:val="008E283A"/>
    <w:rsid w:val="008E4629"/>
    <w:rsid w:val="008F00CC"/>
    <w:rsid w:val="00907B68"/>
    <w:rsid w:val="009248F7"/>
    <w:rsid w:val="00986C99"/>
    <w:rsid w:val="00994C81"/>
    <w:rsid w:val="009E0F4F"/>
    <w:rsid w:val="009E18FA"/>
    <w:rsid w:val="009F048F"/>
    <w:rsid w:val="009F6401"/>
    <w:rsid w:val="009F681B"/>
    <w:rsid w:val="009F7BDC"/>
    <w:rsid w:val="00A12928"/>
    <w:rsid w:val="00A12941"/>
    <w:rsid w:val="00A21BEF"/>
    <w:rsid w:val="00A65632"/>
    <w:rsid w:val="00A96C08"/>
    <w:rsid w:val="00AC5899"/>
    <w:rsid w:val="00AD2AAD"/>
    <w:rsid w:val="00AE0CA0"/>
    <w:rsid w:val="00AF03D4"/>
    <w:rsid w:val="00AF5FB0"/>
    <w:rsid w:val="00B13DF5"/>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4579"/>
    <w:rsid w:val="00F75E86"/>
    <w:rsid w:val="00FD3A85"/>
    <w:rsid w:val="00FD6F4A"/>
    <w:rsid w:val="00FE5B67"/>
    <w:rsid w:val="00FF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DFF-D8F0-46E0-85BE-B0045FE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5</cp:revision>
  <cp:lastPrinted>2015-07-27T09:35:00Z</cp:lastPrinted>
  <dcterms:created xsi:type="dcterms:W3CDTF">2024-03-11T09:20:00Z</dcterms:created>
  <dcterms:modified xsi:type="dcterms:W3CDTF">2024-03-11T09:42:00Z</dcterms:modified>
</cp:coreProperties>
</file>